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8F2FF3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7F9C" w:rsidRPr="00FD7F9C">
        <w:rPr>
          <w:noProof/>
        </w:rPr>
        <w:t>Generative AI Tools for Quantitative Research</w:t>
      </w:r>
    </w:p>
    <w:p w14:paraId="209FAE51" w14:textId="462DAAD3" w:rsidR="00AB0BAC" w:rsidRDefault="004A761F" w:rsidP="00FD7F9C">
      <w:pPr>
        <w:pStyle w:val="Heading2"/>
      </w:pPr>
      <w:r>
        <w:t>Diagram</w:t>
      </w:r>
      <w:r w:rsidR="00601FAB">
        <w:t xml:space="preserve"> description for accessibility</w:t>
      </w:r>
    </w:p>
    <w:p w14:paraId="768C830D" w14:textId="77777777" w:rsidR="00AB0BAC" w:rsidRDefault="00AB0BAC" w:rsidP="00AB0BAC"/>
    <w:p w14:paraId="57825DE0" w14:textId="77777777" w:rsidR="00601FAB" w:rsidRDefault="00601FAB" w:rsidP="00AB0BAC"/>
    <w:p w14:paraId="4394A3C1" w14:textId="52D7CD2E" w:rsidR="00601FAB" w:rsidRDefault="004A761F" w:rsidP="00601FAB">
      <w:r>
        <w:rPr>
          <w:noProof/>
        </w:rPr>
        <w:drawing>
          <wp:inline distT="0" distB="0" distL="0" distR="0" wp14:anchorId="58F64A0C" wp14:editId="3EAB75ED">
            <wp:extent cx="3571875" cy="2943225"/>
            <wp:effectExtent l="0" t="0" r="9525" b="9525"/>
            <wp:docPr id="957239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943225"/>
                    </a:xfrm>
                    <a:prstGeom prst="rect">
                      <a:avLst/>
                    </a:prstGeom>
                    <a:noFill/>
                    <a:ln>
                      <a:noFill/>
                    </a:ln>
                  </pic:spPr>
                </pic:pic>
              </a:graphicData>
            </a:graphic>
          </wp:inline>
        </w:drawing>
      </w:r>
    </w:p>
    <w:p w14:paraId="1825119B" w14:textId="77777777" w:rsidR="00601FAB" w:rsidRDefault="00601FAB" w:rsidP="00601FAB"/>
    <w:p w14:paraId="2EC9BF3A" w14:textId="312B0B6D" w:rsidR="004A761F" w:rsidRDefault="004A761F" w:rsidP="004A761F">
      <w:r w:rsidRPr="004A761F">
        <w:t xml:space="preserve">The image is an infographic titled "How to Use LLMs for Coding," which outlines workflows and tools for using Large Language Models in coding. The infographic is divided into two primary sections. The left side is </w:t>
      </w:r>
      <w:r>
        <w:t>labelled</w:t>
      </w:r>
      <w:r w:rsidRPr="004A761F">
        <w:t xml:space="preserve"> "LLMs Suggest Code (User Executes)" with a blue header, featuring two outlined boxes: "Autocomplete" and "Chatbot Request," along with related links. The right section is titled "LLMs Suggest + Execute Code (Automated)" with a green header, containing descriptions of "Built-in Code Interpreters," "IDE Agent Modes," and "Command Line Interface," along with related links. At the bottom of the image is a yellow warning box highlighting data security concerns with a caution about using LLMs for sensitive projects.</w:t>
      </w:r>
    </w:p>
    <w:p w14:paraId="24908088" w14:textId="787A736C" w:rsidR="00601FAB" w:rsidRDefault="00601FAB" w:rsidP="00601FAB"/>
    <w:p w14:paraId="69506E87" w14:textId="42C835C6" w:rsidR="00AB0BAC" w:rsidRDefault="00FD7F9C" w:rsidP="006500F2">
      <w:r>
        <w:t>See full resource:</w:t>
      </w:r>
      <w:r w:rsidR="006500F2">
        <w:t xml:space="preserve"> </w:t>
      </w:r>
      <w:hyperlink r:id="rId9" w:history="1">
        <w:r w:rsidR="006500F2" w:rsidRPr="00086B37">
          <w:rPr>
            <w:rStyle w:val="Hyperlink"/>
          </w:rPr>
          <w:t>https://www.ncrm.ac.uk/resources/online/all/?id=20859</w:t>
        </w:r>
      </w:hyperlink>
    </w:p>
    <w:p w14:paraId="2D7312B3" w14:textId="07725922" w:rsidR="00F730C1" w:rsidRPr="00440813" w:rsidRDefault="004F7AA0" w:rsidP="00AB0BAC">
      <w:pPr>
        <w:rPr>
          <w:sz w:val="20"/>
          <w:szCs w:val="20"/>
        </w:rPr>
      </w:pPr>
      <w:r>
        <w:br w:type="page"/>
      </w:r>
      <w:r w:rsidR="00F730C1" w:rsidRPr="00440813">
        <w:rPr>
          <w:sz w:val="20"/>
          <w:szCs w:val="20"/>
        </w:rPr>
        <w:lastRenderedPageBreak/>
        <w:t>National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t>Southampton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0E51" w14:textId="77777777" w:rsidR="00C2506C" w:rsidRDefault="00C2506C" w:rsidP="00440587">
      <w:pPr>
        <w:spacing w:after="0" w:line="240" w:lineRule="auto"/>
      </w:pPr>
      <w:r>
        <w:separator/>
      </w:r>
    </w:p>
  </w:endnote>
  <w:endnote w:type="continuationSeparator" w:id="0">
    <w:p w14:paraId="76B311B9" w14:textId="77777777" w:rsidR="00C2506C" w:rsidRDefault="00C2506C"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589B" w14:textId="77777777" w:rsidR="00C2506C" w:rsidRDefault="00C2506C" w:rsidP="00440587">
      <w:pPr>
        <w:spacing w:after="0" w:line="240" w:lineRule="auto"/>
      </w:pPr>
      <w:r>
        <w:separator/>
      </w:r>
    </w:p>
  </w:footnote>
  <w:footnote w:type="continuationSeparator" w:id="0">
    <w:p w14:paraId="154A98E6" w14:textId="77777777" w:rsidR="00C2506C" w:rsidRDefault="00C2506C"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26F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AA0F71"/>
    <w:multiLevelType w:val="hybridMultilevel"/>
    <w:tmpl w:val="0C4A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D1310"/>
    <w:multiLevelType w:val="hybridMultilevel"/>
    <w:tmpl w:val="E196B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6"/>
  </w:num>
  <w:num w:numId="3" w16cid:durableId="855076756">
    <w:abstractNumId w:val="7"/>
  </w:num>
  <w:num w:numId="4" w16cid:durableId="2084255778">
    <w:abstractNumId w:val="1"/>
  </w:num>
  <w:num w:numId="5" w16cid:durableId="1959606727">
    <w:abstractNumId w:val="8"/>
  </w:num>
  <w:num w:numId="6" w16cid:durableId="288361001">
    <w:abstractNumId w:val="4"/>
  </w:num>
  <w:num w:numId="7" w16cid:durableId="731343517">
    <w:abstractNumId w:val="0"/>
  </w:num>
  <w:num w:numId="8" w16cid:durableId="1555265436">
    <w:abstractNumId w:val="5"/>
  </w:num>
  <w:num w:numId="9" w16cid:durableId="723986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A761F"/>
    <w:rsid w:val="004F7AA0"/>
    <w:rsid w:val="005D4BF6"/>
    <w:rsid w:val="00601FAB"/>
    <w:rsid w:val="0064344A"/>
    <w:rsid w:val="006500F2"/>
    <w:rsid w:val="00650276"/>
    <w:rsid w:val="00692AC3"/>
    <w:rsid w:val="006A617A"/>
    <w:rsid w:val="00870AEA"/>
    <w:rsid w:val="00901D74"/>
    <w:rsid w:val="00904C67"/>
    <w:rsid w:val="00941F7C"/>
    <w:rsid w:val="00974819"/>
    <w:rsid w:val="009C78E3"/>
    <w:rsid w:val="00A2356C"/>
    <w:rsid w:val="00A9495A"/>
    <w:rsid w:val="00AB0BAC"/>
    <w:rsid w:val="00B056D4"/>
    <w:rsid w:val="00C2506C"/>
    <w:rsid w:val="00C842F5"/>
    <w:rsid w:val="00D200A3"/>
    <w:rsid w:val="00D20D7B"/>
    <w:rsid w:val="00D338B7"/>
    <w:rsid w:val="00D5181C"/>
    <w:rsid w:val="00D85038"/>
    <w:rsid w:val="00DB05B3"/>
    <w:rsid w:val="00E929EC"/>
    <w:rsid w:val="00F36E5B"/>
    <w:rsid w:val="00F730C1"/>
    <w:rsid w:val="00FD7F9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ListBullet">
    <w:name w:val="List Bullet"/>
    <w:basedOn w:val="Normal"/>
    <w:uiPriority w:val="99"/>
    <w:unhideWhenUsed/>
    <w:rsid w:val="00D5181C"/>
    <w:pPr>
      <w:numPr>
        <w:numId w:val="7"/>
      </w:numPr>
      <w:tabs>
        <w:tab w:val="clear" w:pos="360"/>
      </w:tabs>
      <w:spacing w:after="160" w:line="278" w:lineRule="auto"/>
      <w:ind w:left="0" w:firstLine="0"/>
      <w:contextualSpacing/>
    </w:pPr>
    <w:rPr>
      <w:color w:val="auto"/>
      <w:kern w:val="2"/>
      <w14:ligatures w14:val="standardContextual"/>
    </w:rPr>
  </w:style>
  <w:style w:type="paragraph" w:styleId="NormalWeb">
    <w:name w:val="Normal (Web)"/>
    <w:basedOn w:val="Normal"/>
    <w:uiPriority w:val="99"/>
    <w:unhideWhenUsed/>
    <w:rsid w:val="00D5181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rm.ac.uk/resources/online/all/?id=2085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159</Words>
  <Characters>1049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2025-09-18T12:49:00Z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